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CF" w:rsidRPr="00096D21" w:rsidRDefault="003B02CF" w:rsidP="00740832">
      <w:pPr>
        <w:shd w:val="clear" w:color="auto" w:fill="FFFFFF"/>
        <w:spacing w:line="270" w:lineRule="atLeast"/>
        <w:jc w:val="both"/>
        <w:textAlignment w:val="baseline"/>
        <w:rPr>
          <w:rFonts w:ascii="inherit" w:hAnsi="inher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0"/>
        <w:gridCol w:w="5211"/>
      </w:tblGrid>
      <w:tr w:rsidR="003B02CF" w:rsidRPr="00096D21" w:rsidTr="006261E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3B02CF" w:rsidRPr="006261E3" w:rsidRDefault="003B02CF" w:rsidP="006261E3">
            <w:pPr>
              <w:spacing w:line="270" w:lineRule="atLeast"/>
              <w:jc w:val="center"/>
              <w:textAlignment w:val="baseline"/>
              <w:rPr>
                <w:rFonts w:ascii="inherit" w:hAnsi="inherit"/>
                <w:b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3B02CF" w:rsidRPr="006261E3" w:rsidRDefault="003B02CF" w:rsidP="006261E3">
            <w:pPr>
              <w:spacing w:line="20" w:lineRule="atLeast"/>
              <w:rPr>
                <w:color w:val="363636"/>
                <w:sz w:val="22"/>
                <w:szCs w:val="22"/>
              </w:rPr>
            </w:pPr>
            <w:r w:rsidRPr="006261E3">
              <w:rPr>
                <w:color w:val="363636"/>
                <w:sz w:val="22"/>
                <w:szCs w:val="22"/>
              </w:rPr>
              <w:t>Утверждаю</w:t>
            </w:r>
          </w:p>
          <w:p w:rsidR="003B02CF" w:rsidRPr="006261E3" w:rsidRDefault="003B02CF" w:rsidP="006261E3">
            <w:pPr>
              <w:spacing w:line="20" w:lineRule="atLeast"/>
              <w:rPr>
                <w:color w:val="363636"/>
                <w:sz w:val="22"/>
                <w:szCs w:val="22"/>
              </w:rPr>
            </w:pPr>
            <w:r w:rsidRPr="006261E3">
              <w:rPr>
                <w:color w:val="363636"/>
                <w:sz w:val="22"/>
                <w:szCs w:val="22"/>
              </w:rPr>
              <w:t>Директор государственного автономного учреждения культуры Свердловской области «Свердловская ордена Трудового Красного Знамени государственная академическая филармония»</w:t>
            </w:r>
          </w:p>
          <w:p w:rsidR="003B02CF" w:rsidRPr="006261E3" w:rsidRDefault="003B02CF" w:rsidP="006261E3">
            <w:pPr>
              <w:spacing w:line="20" w:lineRule="atLeast"/>
              <w:rPr>
                <w:color w:val="363636"/>
                <w:sz w:val="22"/>
                <w:szCs w:val="22"/>
              </w:rPr>
            </w:pPr>
          </w:p>
          <w:p w:rsidR="003B02CF" w:rsidRPr="006261E3" w:rsidRDefault="003B02CF" w:rsidP="006261E3">
            <w:pPr>
              <w:spacing w:line="20" w:lineRule="atLeast"/>
              <w:rPr>
                <w:color w:val="363636"/>
                <w:sz w:val="22"/>
                <w:szCs w:val="22"/>
              </w:rPr>
            </w:pPr>
            <w:r w:rsidRPr="006261E3">
              <w:rPr>
                <w:color w:val="363636"/>
                <w:sz w:val="22"/>
                <w:szCs w:val="22"/>
              </w:rPr>
              <w:t xml:space="preserve">_______________________________ </w:t>
            </w:r>
          </w:p>
          <w:p w:rsidR="003B02CF" w:rsidRPr="006261E3" w:rsidRDefault="003B02CF" w:rsidP="006261E3">
            <w:pPr>
              <w:spacing w:line="20" w:lineRule="atLeast"/>
              <w:rPr>
                <w:color w:val="363636"/>
                <w:sz w:val="22"/>
                <w:szCs w:val="22"/>
              </w:rPr>
            </w:pPr>
            <w:r w:rsidRPr="006261E3">
              <w:rPr>
                <w:color w:val="363636"/>
                <w:sz w:val="22"/>
                <w:szCs w:val="22"/>
              </w:rPr>
              <w:t>А.Н.Колотурский</w:t>
            </w:r>
          </w:p>
          <w:p w:rsidR="003B02CF" w:rsidRPr="006261E3" w:rsidRDefault="003B02CF" w:rsidP="006261E3">
            <w:pPr>
              <w:spacing w:line="20" w:lineRule="atLeast"/>
              <w:rPr>
                <w:color w:val="363636"/>
                <w:sz w:val="22"/>
                <w:szCs w:val="22"/>
              </w:rPr>
            </w:pPr>
          </w:p>
          <w:p w:rsidR="003B02CF" w:rsidRPr="006261E3" w:rsidRDefault="003B02CF" w:rsidP="006261E3">
            <w:pPr>
              <w:spacing w:line="20" w:lineRule="atLeast"/>
              <w:rPr>
                <w:rFonts w:ascii="inherit" w:hAnsi="inherit"/>
                <w:b/>
                <w:sz w:val="22"/>
                <w:szCs w:val="22"/>
              </w:rPr>
            </w:pPr>
            <w:r w:rsidRPr="006261E3">
              <w:rPr>
                <w:color w:val="363636"/>
                <w:sz w:val="22"/>
                <w:szCs w:val="22"/>
              </w:rPr>
              <w:t>Приказ №12 от 25.01.2016</w:t>
            </w:r>
            <w:bookmarkStart w:id="0" w:name="_GoBack"/>
            <w:bookmarkEnd w:id="0"/>
          </w:p>
        </w:tc>
      </w:tr>
    </w:tbl>
    <w:p w:rsidR="003B02CF" w:rsidRPr="00096D21" w:rsidRDefault="003B02CF" w:rsidP="00A37F0C">
      <w:pPr>
        <w:shd w:val="clear" w:color="auto" w:fill="FFFFFF"/>
        <w:spacing w:line="270" w:lineRule="atLeast"/>
        <w:jc w:val="center"/>
        <w:textAlignment w:val="baseline"/>
        <w:rPr>
          <w:rFonts w:ascii="inherit" w:hAnsi="inherit"/>
          <w:b/>
        </w:rPr>
      </w:pPr>
    </w:p>
    <w:p w:rsidR="003B02CF" w:rsidRPr="00096D21" w:rsidRDefault="003B02CF" w:rsidP="00A37F0C">
      <w:pPr>
        <w:shd w:val="clear" w:color="auto" w:fill="FFFFFF"/>
        <w:spacing w:line="270" w:lineRule="atLeast"/>
        <w:jc w:val="center"/>
        <w:textAlignment w:val="baseline"/>
        <w:rPr>
          <w:rFonts w:ascii="inherit" w:hAnsi="inherit"/>
          <w:b/>
        </w:rPr>
      </w:pPr>
    </w:p>
    <w:p w:rsidR="003B02CF" w:rsidRPr="00096D21" w:rsidRDefault="003B02CF" w:rsidP="00A37F0C">
      <w:pPr>
        <w:shd w:val="clear" w:color="auto" w:fill="FFFFFF"/>
        <w:spacing w:line="270" w:lineRule="atLeast"/>
        <w:jc w:val="center"/>
        <w:textAlignment w:val="baseline"/>
        <w:rPr>
          <w:b/>
        </w:rPr>
      </w:pPr>
      <w:r w:rsidRPr="00096D21">
        <w:rPr>
          <w:b/>
        </w:rPr>
        <w:t>КОДЕКС ПРОФЕССИОНАЛЬНОЙ ЭТИКИ</w:t>
      </w:r>
      <w:r>
        <w:rPr>
          <w:b/>
        </w:rPr>
        <w:t xml:space="preserve"> </w:t>
      </w:r>
      <w:r w:rsidRPr="00096D21">
        <w:rPr>
          <w:b/>
        </w:rPr>
        <w:t xml:space="preserve">И СЛУЖЕБНОГО ПОВЕДЕНИЯ РАБОТНИКОВ </w:t>
      </w:r>
    </w:p>
    <w:p w:rsidR="003B02CF" w:rsidRPr="00096D21" w:rsidRDefault="003B02CF" w:rsidP="00A37F0C">
      <w:pPr>
        <w:shd w:val="clear" w:color="auto" w:fill="FFFFFF"/>
        <w:spacing w:line="270" w:lineRule="atLeast"/>
        <w:jc w:val="center"/>
        <w:textAlignment w:val="baseline"/>
        <w:rPr>
          <w:b/>
        </w:rPr>
      </w:pPr>
      <w:r w:rsidRPr="00096D21">
        <w:rPr>
          <w:b/>
        </w:rPr>
        <w:t>государственного автономного учреждения культуры Свердловской области «Свердловская ордена Трудового Красного Знамени государственная академическая филармония»</w:t>
      </w:r>
    </w:p>
    <w:p w:rsidR="003B02CF" w:rsidRPr="00096D21" w:rsidRDefault="003B02CF" w:rsidP="00A37F0C">
      <w:pPr>
        <w:shd w:val="clear" w:color="auto" w:fill="FFFFFF"/>
        <w:spacing w:line="270" w:lineRule="atLeast"/>
        <w:jc w:val="center"/>
        <w:textAlignment w:val="baseline"/>
        <w:rPr>
          <w:b/>
        </w:rPr>
      </w:pPr>
    </w:p>
    <w:p w:rsidR="003B02CF" w:rsidRPr="00096D21" w:rsidRDefault="003B02CF" w:rsidP="00A37F0C">
      <w:pPr>
        <w:shd w:val="clear" w:color="auto" w:fill="FFFFFF"/>
        <w:spacing w:line="270" w:lineRule="atLeast"/>
        <w:jc w:val="center"/>
        <w:textAlignment w:val="baseline"/>
        <w:rPr>
          <w:b/>
        </w:rPr>
      </w:pPr>
    </w:p>
    <w:p w:rsidR="003B02CF" w:rsidRPr="00096D21" w:rsidRDefault="003B02CF" w:rsidP="00096D21">
      <w:pPr>
        <w:spacing w:line="20" w:lineRule="atLeast"/>
        <w:ind w:firstLine="567"/>
        <w:jc w:val="both"/>
      </w:pPr>
      <w:r w:rsidRPr="00096D21">
        <w:t>Кодекс этики и служебного поведения (далее по тексту – Кодекс) работников государственного автономного учреждения культуры Свердловской области «Свердловская ордена Трудового Красного Знамени государственная академическая филармония»</w:t>
      </w:r>
      <w:r>
        <w:t xml:space="preserve"> </w:t>
      </w:r>
      <w:r w:rsidRPr="00096D21">
        <w:t>(далее по тексту – Филармония)</w:t>
      </w:r>
      <w:r w:rsidRPr="00096D21">
        <w:rPr>
          <w:bCs/>
        </w:rPr>
        <w:t xml:space="preserve"> разработан в соответствии с положениями </w:t>
      </w:r>
      <w:hyperlink r:id="rId5" w:history="1">
        <w:r w:rsidRPr="00096D21">
          <w:rPr>
            <w:bCs/>
          </w:rPr>
          <w:t>Конституции</w:t>
        </w:r>
      </w:hyperlink>
      <w:r w:rsidRPr="00096D21">
        <w:rPr>
          <w:bCs/>
        </w:rPr>
        <w:t xml:space="preserve">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center"/>
        <w:outlineLvl w:val="1"/>
        <w:rPr>
          <w:b/>
        </w:rPr>
      </w:pP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center"/>
        <w:outlineLvl w:val="1"/>
        <w:rPr>
          <w:b/>
        </w:rPr>
      </w:pPr>
      <w:smartTag w:uri="urn:schemas-microsoft-com:office:smarttags" w:element="place">
        <w:r w:rsidRPr="00096D21">
          <w:rPr>
            <w:b/>
            <w:lang w:val="en-US"/>
          </w:rPr>
          <w:t>I</w:t>
        </w:r>
        <w:r w:rsidRPr="00096D21">
          <w:rPr>
            <w:b/>
          </w:rPr>
          <w:t>.</w:t>
        </w:r>
      </w:smartTag>
      <w:r w:rsidRPr="00096D21">
        <w:rPr>
          <w:b/>
        </w:rPr>
        <w:t xml:space="preserve"> Общие положения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Филармонии (далее – работники) независимо от замещаемой ими должности.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4. Кодекс является документом, открытым для ознакомления всеми работниками Филармонии.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5. Кодекс определяет основные нормы профессиональной этики, которые регулируют отношения между работниками, защищают их человеческую ценность и достоинство,</w:t>
      </w:r>
      <w:r>
        <w:t xml:space="preserve"> </w:t>
      </w:r>
      <w:r w:rsidRPr="00096D21">
        <w:t>поддерживают качество профессиональной деятельности, повышают эффективность выполнения работниками своих должностных обязанностей, содействуют воплощению честности и социальной справедливости в профессиональной деятельности работников.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</w:p>
    <w:p w:rsidR="003B02CF" w:rsidRPr="00096D21" w:rsidRDefault="003B02CF" w:rsidP="00096D21">
      <w:pPr>
        <w:ind w:firstLine="567"/>
        <w:jc w:val="center"/>
        <w:rPr>
          <w:b/>
        </w:rPr>
      </w:pPr>
      <w:r w:rsidRPr="00096D21">
        <w:rPr>
          <w:b/>
        </w:rPr>
        <w:t>II. Основные обязанности, принципы и правила служебного поведения работников</w:t>
      </w:r>
    </w:p>
    <w:p w:rsidR="003B02CF" w:rsidRPr="00096D21" w:rsidRDefault="003B02CF" w:rsidP="00096D21">
      <w:pPr>
        <w:ind w:firstLine="567"/>
        <w:jc w:val="center"/>
        <w:rPr>
          <w:b/>
        </w:rPr>
      </w:pPr>
    </w:p>
    <w:p w:rsidR="003B02CF" w:rsidRPr="00096D21" w:rsidRDefault="003B02CF" w:rsidP="00096D21">
      <w:pPr>
        <w:ind w:firstLine="567"/>
      </w:pPr>
      <w:r w:rsidRPr="00096D21">
        <w:t>6. Настоящий Кодекс устанавливает обязательные для каждого работника правила поведения при осуществлении профессиональной деятельности, основанные на нравственных критериях и общепринятых культурных традициях, а также в соответствии с законодательством.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096D21">
        <w:t>7. В соответствии со статьей 21 Трудового кодекса Российской Федерации р</w:t>
      </w:r>
      <w:r w:rsidRPr="00096D21">
        <w:rPr>
          <w:bCs/>
        </w:rPr>
        <w:t>аботник обязан:</w:t>
      </w:r>
    </w:p>
    <w:p w:rsidR="003B02CF" w:rsidRPr="00096D21" w:rsidRDefault="003B02CF" w:rsidP="00096D21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096D21">
        <w:rPr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3B02CF" w:rsidRPr="00096D21" w:rsidRDefault="003B02CF" w:rsidP="00096D21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096D21">
        <w:rPr>
          <w:sz w:val="24"/>
          <w:szCs w:val="24"/>
        </w:rPr>
        <w:t>соблюдать правила внутреннего трудового распорядка;</w:t>
      </w:r>
    </w:p>
    <w:p w:rsidR="003B02CF" w:rsidRPr="00096D21" w:rsidRDefault="003B02CF" w:rsidP="00096D21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096D21">
        <w:rPr>
          <w:sz w:val="24"/>
          <w:szCs w:val="24"/>
        </w:rPr>
        <w:t>соблюдать трудовую дисциплину;</w:t>
      </w:r>
    </w:p>
    <w:p w:rsidR="003B02CF" w:rsidRPr="00096D21" w:rsidRDefault="003B02CF" w:rsidP="00096D21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096D21">
        <w:rPr>
          <w:sz w:val="24"/>
          <w:szCs w:val="24"/>
        </w:rPr>
        <w:t>выполнять установленные нормы труда;</w:t>
      </w:r>
    </w:p>
    <w:p w:rsidR="003B02CF" w:rsidRPr="00096D21" w:rsidRDefault="003B02CF" w:rsidP="00096D21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096D21">
        <w:rPr>
          <w:sz w:val="24"/>
          <w:szCs w:val="24"/>
        </w:rPr>
        <w:t>соблюдать требования по охране труда и обеспечению безопасности труда;</w:t>
      </w:r>
    </w:p>
    <w:p w:rsidR="003B02CF" w:rsidRPr="00096D21" w:rsidRDefault="003B02CF" w:rsidP="00096D21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096D21">
        <w:rPr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3B02CF" w:rsidRPr="00096D21" w:rsidRDefault="003B02CF" w:rsidP="00096D21">
      <w:pPr>
        <w:pStyle w:val="ConsPlusNormal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096D21">
        <w:rPr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8. Основные принципы служебного поведения работников являются основой поведения граждан в связи с нахождением их в трудовых отношениях с Филармонией.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Работники, сознавая ответственность перед гражданами, Филармонией и государством, призваны: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 xml:space="preserve">соблюдать </w:t>
      </w:r>
      <w:hyperlink r:id="rId6" w:history="1">
        <w:r w:rsidRPr="00096D21">
          <w:rPr>
            <w:rFonts w:ascii="Times New Roman" w:hAnsi="Times New Roman"/>
            <w:sz w:val="24"/>
            <w:szCs w:val="24"/>
          </w:rPr>
          <w:t>Конституцию</w:t>
        </w:r>
      </w:hyperlink>
      <w:r w:rsidRPr="00096D21">
        <w:rPr>
          <w:rFonts w:ascii="Times New Roman" w:hAnsi="Times New Roman"/>
          <w:sz w:val="24"/>
          <w:szCs w:val="24"/>
        </w:rPr>
        <w:t xml:space="preserve"> Российской Федерации, законодательство Российской Федерации и Свердловской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обеспечивать эффективную работу Филармонии;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осуществлять свою деятельность в пределах предмета и целей деятельности Филармонии;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соблюдать нормы профессиональной этики и правила делового поведения;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Филармонии;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соблюдать установленные в Филармонии правила предоставления служебной информации;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Филармонии, а также оказывать содействие в получении достоверной информации в установленном порядке;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9. Работники способствуют сохранению,</w:t>
      </w:r>
      <w:r>
        <w:t xml:space="preserve"> </w:t>
      </w:r>
      <w:r w:rsidRPr="00096D21">
        <w:t>развитию и распространению культуры,</w:t>
      </w:r>
      <w:r>
        <w:t xml:space="preserve"> </w:t>
      </w:r>
      <w:r w:rsidRPr="00096D21">
        <w:t>поддерживают неотъемлемые права каждого на культурную деятельность, на гуманитарное и художественное образование.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10. Работники филармонии содействуют приобщению детей и юношества к творчеству и культурному развитию; способствуют созданию произведений. Способных воздействовать на нравственное воспитание детей</w:t>
      </w:r>
      <w:r>
        <w:t xml:space="preserve"> </w:t>
      </w:r>
      <w:r w:rsidRPr="00096D21">
        <w:t>молодежи.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11. Работники обязаны соблюдать нормы делового этикета в общении с коллегами и другими лицами, обратившимися в Филармонию.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12. В целях противодействия коррупции работнику рекомендуется: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осуществляя свои должностные полномочия, управлять с пользой, эффективно и экономно вверенными ему финансовыми средствами, имуществом, материально-техническими и иными ресурсами, которые не могут им использоваться для личных целей.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 xml:space="preserve">13. Работник может обрабатывать и передавать служебную информацию при соблюдении действующих в Филармонии норм и требований, принятых в соответствии с </w:t>
      </w:r>
      <w:hyperlink r:id="rId7" w:history="1">
        <w:r w:rsidRPr="00096D21">
          <w:t>законодательством</w:t>
        </w:r>
      </w:hyperlink>
      <w:r w:rsidRPr="00096D21">
        <w:t xml:space="preserve"> Российской Федерации.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14.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Работник, наделенный организационно-распорядительными полномочиями по отношению к другим работникам, призван: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3B02CF" w:rsidRDefault="003B02CF" w:rsidP="009D779C">
      <w:pPr>
        <w:autoSpaceDE w:val="0"/>
        <w:autoSpaceDN w:val="0"/>
        <w:adjustRightInd w:val="0"/>
        <w:ind w:firstLine="567"/>
        <w:jc w:val="both"/>
      </w:pPr>
      <w:r w:rsidRPr="00096D21"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3B02CF" w:rsidRPr="00096D21" w:rsidRDefault="003B02CF" w:rsidP="009D779C">
      <w:pPr>
        <w:autoSpaceDE w:val="0"/>
        <w:autoSpaceDN w:val="0"/>
        <w:adjustRightInd w:val="0"/>
        <w:ind w:firstLine="567"/>
        <w:jc w:val="both"/>
      </w:pPr>
    </w:p>
    <w:p w:rsidR="003B02CF" w:rsidRDefault="003B02CF" w:rsidP="00096D21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096D21">
        <w:rPr>
          <w:b/>
        </w:rPr>
        <w:t>III. Рекомендательные этические правила служебного поведения работников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15.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16. В служебном поведении работник воздерживается от: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B02CF" w:rsidRPr="00096D21" w:rsidRDefault="003B02CF" w:rsidP="00096D2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D21">
        <w:rPr>
          <w:rFonts w:ascii="Times New Roman" w:hAnsi="Times New Roman"/>
          <w:sz w:val="24"/>
          <w:szCs w:val="24"/>
        </w:rPr>
        <w:t>принятия пищи во время служебных совещаний, бесед, иного служебного общения с гражданами.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17.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18.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Филармонии,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19. Работник отвечает за организацию и состояние своего рабочего места, содержание его в надлежащем виде.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20. Работник обязан соблюдать правила пожарной безопасности, требования техники безопасности и санитарно-гигиенических норм.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21. Работники должны быть ознакомлены с настоящим Кодексом.</w:t>
      </w:r>
    </w:p>
    <w:p w:rsidR="003B02CF" w:rsidRPr="00096D21" w:rsidRDefault="003B02CF" w:rsidP="00096D21">
      <w:pPr>
        <w:autoSpaceDE w:val="0"/>
        <w:autoSpaceDN w:val="0"/>
        <w:adjustRightInd w:val="0"/>
        <w:ind w:firstLine="567"/>
        <w:jc w:val="both"/>
      </w:pPr>
      <w:r w:rsidRPr="00096D21">
        <w:t>Соблюдение работником норм Кодекса учитывается при оценке результатов эффективности</w:t>
      </w:r>
      <w:r>
        <w:t xml:space="preserve"> </w:t>
      </w:r>
      <w:r w:rsidRPr="00096D21">
        <w:t>его деятельности.</w:t>
      </w:r>
    </w:p>
    <w:p w:rsidR="003B02CF" w:rsidRPr="00096D21" w:rsidRDefault="003B02CF" w:rsidP="00A37F0C">
      <w:pPr>
        <w:autoSpaceDE w:val="0"/>
        <w:autoSpaceDN w:val="0"/>
        <w:adjustRightInd w:val="0"/>
        <w:jc w:val="both"/>
      </w:pPr>
    </w:p>
    <w:p w:rsidR="003B02CF" w:rsidRPr="00096D21" w:rsidRDefault="003B02CF" w:rsidP="00A37F0C">
      <w:pPr>
        <w:autoSpaceDE w:val="0"/>
        <w:autoSpaceDN w:val="0"/>
        <w:adjustRightInd w:val="0"/>
        <w:jc w:val="both"/>
      </w:pPr>
    </w:p>
    <w:p w:rsidR="003B02CF" w:rsidRPr="00096D21" w:rsidRDefault="003B02CF" w:rsidP="00A37F0C">
      <w:pPr>
        <w:autoSpaceDE w:val="0"/>
        <w:autoSpaceDN w:val="0"/>
        <w:adjustRightInd w:val="0"/>
        <w:jc w:val="both"/>
      </w:pPr>
      <w:r w:rsidRPr="00096D21">
        <w:t>ОЗНАКОМЛЕН:</w:t>
      </w:r>
    </w:p>
    <w:p w:rsidR="003B02CF" w:rsidRPr="00096D21" w:rsidRDefault="003B02CF" w:rsidP="00A37F0C">
      <w:pPr>
        <w:autoSpaceDE w:val="0"/>
        <w:autoSpaceDN w:val="0"/>
        <w:adjustRightInd w:val="0"/>
        <w:jc w:val="both"/>
      </w:pPr>
    </w:p>
    <w:p w:rsidR="003B02CF" w:rsidRPr="00096D21" w:rsidRDefault="003B02CF" w:rsidP="00A37F0C">
      <w:pPr>
        <w:autoSpaceDE w:val="0"/>
        <w:autoSpaceDN w:val="0"/>
        <w:adjustRightInd w:val="0"/>
        <w:jc w:val="both"/>
      </w:pPr>
    </w:p>
    <w:p w:rsidR="003B02CF" w:rsidRPr="00096D21" w:rsidRDefault="003B02CF"/>
    <w:sectPr w:rsidR="003B02CF" w:rsidRPr="00096D21" w:rsidSect="009D779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11E2E"/>
    <w:multiLevelType w:val="hybridMultilevel"/>
    <w:tmpl w:val="04BE6D4E"/>
    <w:lvl w:ilvl="0" w:tplc="548CE53E">
      <w:start w:val="1"/>
      <w:numFmt w:val="decimal"/>
      <w:lvlText w:val="%1."/>
      <w:lvlJc w:val="left"/>
      <w:pPr>
        <w:ind w:left="1080" w:hanging="720"/>
      </w:pPr>
      <w:rPr>
        <w:rFonts w:ascii="inherit" w:hAnsi="inherit" w:cs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BF001C"/>
    <w:multiLevelType w:val="hybridMultilevel"/>
    <w:tmpl w:val="1E225A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8C9782E"/>
    <w:multiLevelType w:val="hybridMultilevel"/>
    <w:tmpl w:val="A60A77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832"/>
    <w:rsid w:val="00096D21"/>
    <w:rsid w:val="001150EE"/>
    <w:rsid w:val="00225BAD"/>
    <w:rsid w:val="003B02CF"/>
    <w:rsid w:val="00404105"/>
    <w:rsid w:val="00542821"/>
    <w:rsid w:val="00544FE4"/>
    <w:rsid w:val="006261E3"/>
    <w:rsid w:val="00740832"/>
    <w:rsid w:val="00742C37"/>
    <w:rsid w:val="00813830"/>
    <w:rsid w:val="009D779C"/>
    <w:rsid w:val="00A37F0C"/>
    <w:rsid w:val="00A6337B"/>
    <w:rsid w:val="00AB2094"/>
    <w:rsid w:val="00BD6315"/>
    <w:rsid w:val="00C07ADE"/>
    <w:rsid w:val="00C4767A"/>
    <w:rsid w:val="00CA08A3"/>
    <w:rsid w:val="00D57746"/>
    <w:rsid w:val="00DE63F2"/>
    <w:rsid w:val="00E561EB"/>
    <w:rsid w:val="00E8278D"/>
    <w:rsid w:val="00EC12B6"/>
    <w:rsid w:val="00F247A9"/>
    <w:rsid w:val="00F81F8B"/>
    <w:rsid w:val="00F958AC"/>
    <w:rsid w:val="00FE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F0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7408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083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74083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7408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740832"/>
    <w:rPr>
      <w:rFonts w:cs="Times New Roman"/>
    </w:rPr>
  </w:style>
  <w:style w:type="paragraph" w:customStyle="1" w:styleId="ConsPlusNormal">
    <w:name w:val="ConsPlusNormal"/>
    <w:uiPriority w:val="99"/>
    <w:rsid w:val="00F247A9"/>
    <w:pPr>
      <w:widowControl w:val="0"/>
      <w:autoSpaceDE w:val="0"/>
      <w:autoSpaceDN w:val="0"/>
    </w:pPr>
    <w:rPr>
      <w:rFonts w:ascii="inherit" w:eastAsia="Times New Roman" w:hAnsi="inherit" w:cs="inherit"/>
      <w:sz w:val="20"/>
      <w:szCs w:val="20"/>
    </w:rPr>
  </w:style>
  <w:style w:type="paragraph" w:styleId="ListParagraph">
    <w:name w:val="List Paragraph"/>
    <w:basedOn w:val="Normal"/>
    <w:uiPriority w:val="99"/>
    <w:qFormat/>
    <w:rsid w:val="00542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096D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93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1146">
          <w:marLeft w:val="129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F5F5F5"/>
            <w:right w:val="none" w:sz="0" w:space="0" w:color="auto"/>
          </w:divBdr>
        </w:div>
        <w:div w:id="1522931147">
          <w:marLeft w:val="25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140B784801363C4CB3F48CDD439E5A09E4D21816846F405l8E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42F2E599CB95803AB379E1DDE072CDB24BB381834134C69A6A46lCE8H" TargetMode="External"/><Relationship Id="rId5" Type="http://schemas.openxmlformats.org/officeDocument/2006/relationships/hyperlink" Target="consultantplus://offline/ref=703D0F6A4A585E20E72C1EF23128A7498B2C5D0F7571CAB3675FC9ZBw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1798</Words>
  <Characters>10252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Андронова Дарья Павловна</dc:creator>
  <cp:keywords/>
  <dc:description/>
  <cp:lastModifiedBy>petrova</cp:lastModifiedBy>
  <cp:revision>4</cp:revision>
  <dcterms:created xsi:type="dcterms:W3CDTF">2016-02-02T11:11:00Z</dcterms:created>
  <dcterms:modified xsi:type="dcterms:W3CDTF">2016-02-15T06:44:00Z</dcterms:modified>
</cp:coreProperties>
</file>